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6BA" w:rsidRPr="00714822" w:rsidRDefault="009D46BA" w:rsidP="009D46BA">
      <w:pPr>
        <w:rPr>
          <w:lang w:val="de-DE"/>
        </w:rPr>
      </w:pPr>
      <w:bookmarkStart w:id="0" w:name="_GoBack"/>
      <w:bookmarkEnd w:id="0"/>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p>
    <w:p w:rsidR="009D46BA" w:rsidRDefault="009D46BA" w:rsidP="009D46BA">
      <w:pPr>
        <w:rPr>
          <w:lang w:val="de-DE"/>
        </w:rPr>
      </w:pPr>
    </w:p>
    <w:p w:rsidR="009D46BA" w:rsidRPr="001A048A" w:rsidRDefault="009D46BA" w:rsidP="009D46BA">
      <w:pPr>
        <w:rPr>
          <w:sz w:val="24"/>
          <w:szCs w:val="24"/>
          <w:lang w:val="de-DE"/>
        </w:rPr>
      </w:pPr>
    </w:p>
    <w:p w:rsidR="009D46BA" w:rsidRPr="001A048A" w:rsidRDefault="001A048A" w:rsidP="009D46BA">
      <w:pPr>
        <w:rPr>
          <w:sz w:val="24"/>
          <w:szCs w:val="24"/>
          <w:lang w:val="de-DE"/>
        </w:rPr>
      </w:pPr>
      <w:r w:rsidRPr="001A048A">
        <w:rPr>
          <w:sz w:val="24"/>
          <w:szCs w:val="24"/>
          <w:lang w:val="de-DE"/>
        </w:rPr>
        <w:t>Tot he Council of EAPS</w:t>
      </w:r>
    </w:p>
    <w:p w:rsidR="001A048A" w:rsidRDefault="001A048A" w:rsidP="009D46BA">
      <w:pPr>
        <w:rPr>
          <w:sz w:val="24"/>
          <w:szCs w:val="24"/>
          <w:lang w:val="de-DE"/>
        </w:rPr>
      </w:pPr>
      <w:r w:rsidRPr="001A048A">
        <w:rPr>
          <w:sz w:val="24"/>
          <w:szCs w:val="24"/>
          <w:lang w:val="de-DE"/>
        </w:rPr>
        <w:t>c/o Nico van Nimwegen</w:t>
      </w:r>
    </w:p>
    <w:p w:rsidR="001A048A" w:rsidRPr="001A048A" w:rsidRDefault="001A048A" w:rsidP="001A048A">
      <w:pPr>
        <w:pStyle w:val="PlainText"/>
        <w:rPr>
          <w:rFonts w:ascii="Times New Roman" w:hAnsi="Times New Roman" w:cs="Times New Roman"/>
          <w:sz w:val="24"/>
          <w:szCs w:val="24"/>
        </w:rPr>
      </w:pPr>
      <w:r w:rsidRPr="001A048A">
        <w:rPr>
          <w:rFonts w:ascii="Times New Roman" w:hAnsi="Times New Roman" w:cs="Times New Roman"/>
          <w:sz w:val="24"/>
          <w:szCs w:val="24"/>
        </w:rPr>
        <w:t>PO Box 11676</w:t>
      </w:r>
    </w:p>
    <w:p w:rsidR="001A048A" w:rsidRDefault="001A048A" w:rsidP="001A048A">
      <w:pPr>
        <w:pStyle w:val="PlainText"/>
        <w:rPr>
          <w:rFonts w:ascii="Times New Roman" w:hAnsi="Times New Roman" w:cs="Times New Roman"/>
          <w:sz w:val="24"/>
          <w:szCs w:val="24"/>
        </w:rPr>
      </w:pPr>
      <w:r w:rsidRPr="001A048A">
        <w:rPr>
          <w:rFonts w:ascii="Times New Roman" w:hAnsi="Times New Roman" w:cs="Times New Roman"/>
          <w:sz w:val="24"/>
          <w:szCs w:val="24"/>
        </w:rPr>
        <w:t>2502 AR The Hague</w:t>
      </w:r>
    </w:p>
    <w:p w:rsidR="001A048A" w:rsidRPr="001A048A" w:rsidRDefault="001A048A" w:rsidP="001A048A">
      <w:pPr>
        <w:pStyle w:val="PlainText"/>
        <w:rPr>
          <w:rFonts w:ascii="Times New Roman" w:hAnsi="Times New Roman" w:cs="Times New Roman"/>
          <w:sz w:val="24"/>
          <w:szCs w:val="24"/>
        </w:rPr>
      </w:pPr>
      <w:r w:rsidRPr="001A048A">
        <w:rPr>
          <w:rFonts w:ascii="Times New Roman" w:hAnsi="Times New Roman" w:cs="Times New Roman"/>
          <w:sz w:val="24"/>
          <w:szCs w:val="24"/>
        </w:rPr>
        <w:t>The Netherlands</w:t>
      </w:r>
    </w:p>
    <w:p w:rsidR="001A048A" w:rsidRDefault="001A048A" w:rsidP="001A048A">
      <w:pPr>
        <w:pStyle w:val="PlainText"/>
      </w:pPr>
    </w:p>
    <w:p w:rsidR="001A048A" w:rsidRPr="001A048A" w:rsidRDefault="001A048A" w:rsidP="009D46BA">
      <w:pPr>
        <w:rPr>
          <w:sz w:val="24"/>
          <w:szCs w:val="24"/>
          <w:lang w:val="de-DE"/>
        </w:rPr>
      </w:pPr>
    </w:p>
    <w:p w:rsidR="009D46BA" w:rsidRPr="001A048A" w:rsidRDefault="009D46BA" w:rsidP="009D46BA">
      <w:pPr>
        <w:rPr>
          <w:sz w:val="24"/>
          <w:szCs w:val="24"/>
          <w:lang w:val="de-DE"/>
        </w:rPr>
      </w:pPr>
    </w:p>
    <w:p w:rsidR="009D46BA" w:rsidRPr="001A048A" w:rsidRDefault="009D46BA" w:rsidP="009D46BA">
      <w:pPr>
        <w:spacing w:line="480" w:lineRule="auto"/>
        <w:jc w:val="right"/>
        <w:rPr>
          <w:sz w:val="24"/>
          <w:szCs w:val="24"/>
          <w:lang w:val="de-DE"/>
        </w:rPr>
      </w:pPr>
      <w:r w:rsidRPr="001A048A">
        <w:rPr>
          <w:sz w:val="24"/>
          <w:szCs w:val="24"/>
          <w:lang w:val="de-DE"/>
        </w:rPr>
        <w:t xml:space="preserve">Oslo, </w:t>
      </w:r>
      <w:r w:rsidR="001A048A">
        <w:rPr>
          <w:sz w:val="24"/>
          <w:szCs w:val="24"/>
          <w:lang w:val="de-DE"/>
        </w:rPr>
        <w:t>24 August 2016</w:t>
      </w:r>
      <w:r w:rsidRPr="001A048A">
        <w:rPr>
          <w:sz w:val="24"/>
          <w:szCs w:val="24"/>
          <w:lang w:val="de-DE"/>
        </w:rPr>
        <w:t xml:space="preserve"> </w:t>
      </w:r>
    </w:p>
    <w:p w:rsidR="001A048A" w:rsidRDefault="001A048A" w:rsidP="001A048A">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Dear Nico, </w:t>
      </w:r>
    </w:p>
    <w:p w:rsidR="001A048A" w:rsidRDefault="001A048A" w:rsidP="001A048A">
      <w:pPr>
        <w:pStyle w:val="PlainText"/>
        <w:spacing w:line="480" w:lineRule="auto"/>
        <w:rPr>
          <w:rFonts w:ascii="Times New Roman" w:hAnsi="Times New Roman" w:cs="Times New Roman"/>
          <w:sz w:val="24"/>
          <w:szCs w:val="24"/>
        </w:rPr>
      </w:pPr>
    </w:p>
    <w:p w:rsidR="001A048A" w:rsidRDefault="001A048A" w:rsidP="001A048A">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Please find attached the report of the jury for the 2016 Trailblazer Award for Demographic Analysis. The conclusion was unanimous. Annette will present the report at the 2016 EPC in Mainz. </w:t>
      </w:r>
    </w:p>
    <w:p w:rsidR="001A048A" w:rsidRDefault="001A048A" w:rsidP="001A048A">
      <w:pPr>
        <w:pStyle w:val="PlainText"/>
        <w:spacing w:line="480" w:lineRule="auto"/>
        <w:rPr>
          <w:rFonts w:ascii="Times New Roman" w:hAnsi="Times New Roman" w:cs="Times New Roman"/>
          <w:sz w:val="24"/>
          <w:szCs w:val="24"/>
        </w:rPr>
      </w:pPr>
    </w:p>
    <w:p w:rsidR="001A048A" w:rsidRDefault="001A048A" w:rsidP="001A048A">
      <w:pPr>
        <w:pStyle w:val="PlainText"/>
        <w:spacing w:line="480" w:lineRule="auto"/>
        <w:rPr>
          <w:rFonts w:ascii="Times New Roman" w:hAnsi="Times New Roman" w:cs="Times New Roman"/>
          <w:sz w:val="24"/>
          <w:szCs w:val="24"/>
        </w:rPr>
      </w:pPr>
    </w:p>
    <w:p w:rsidR="001A048A" w:rsidRDefault="001A048A" w:rsidP="001A048A">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Best regards,</w:t>
      </w:r>
    </w:p>
    <w:p w:rsidR="001A048A" w:rsidRDefault="001A048A" w:rsidP="001A048A">
      <w:pPr>
        <w:pStyle w:val="PlainText"/>
        <w:rPr>
          <w:rFonts w:ascii="Times New Roman" w:hAnsi="Times New Roman" w:cs="Times New Roman"/>
          <w:sz w:val="24"/>
          <w:szCs w:val="24"/>
        </w:rPr>
      </w:pPr>
      <w:r w:rsidRPr="001A048A">
        <w:rPr>
          <w:rFonts w:ascii="Times New Roman" w:hAnsi="Times New Roman" w:cs="Times New Roman"/>
          <w:noProof/>
          <w:sz w:val="24"/>
          <w:szCs w:val="24"/>
          <w:lang w:val="en-US" w:eastAsia="en-US"/>
        </w:rPr>
        <w:drawing>
          <wp:inline distT="0" distB="0" distL="0" distR="0" wp14:anchorId="02143123" wp14:editId="5BADCCC0">
            <wp:extent cx="1534289" cy="61912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34289" cy="619125"/>
                    </a:xfrm>
                    <a:prstGeom prst="rect">
                      <a:avLst/>
                    </a:prstGeom>
                  </pic:spPr>
                </pic:pic>
              </a:graphicData>
            </a:graphic>
          </wp:inline>
        </w:drawing>
      </w:r>
    </w:p>
    <w:p w:rsidR="001A048A" w:rsidRDefault="001A048A" w:rsidP="001A048A">
      <w:pPr>
        <w:pStyle w:val="PlainText"/>
        <w:rPr>
          <w:rFonts w:ascii="Times New Roman" w:hAnsi="Times New Roman" w:cs="Times New Roman"/>
          <w:sz w:val="24"/>
          <w:szCs w:val="24"/>
        </w:rPr>
      </w:pPr>
    </w:p>
    <w:p w:rsidR="001A048A" w:rsidRDefault="001A048A" w:rsidP="001A048A">
      <w:pPr>
        <w:pStyle w:val="PlainText"/>
        <w:rPr>
          <w:rFonts w:ascii="Times New Roman" w:hAnsi="Times New Roman" w:cs="Times New Roman"/>
          <w:sz w:val="24"/>
          <w:szCs w:val="24"/>
        </w:rPr>
      </w:pPr>
      <w:r w:rsidRPr="001A048A">
        <w:rPr>
          <w:rFonts w:ascii="Times New Roman" w:hAnsi="Times New Roman" w:cs="Times New Roman"/>
          <w:sz w:val="24"/>
          <w:szCs w:val="24"/>
        </w:rPr>
        <w:t xml:space="preserve">Nico </w:t>
      </w:r>
      <w:proofErr w:type="spellStart"/>
      <w:r w:rsidRPr="001A048A">
        <w:rPr>
          <w:rFonts w:ascii="Times New Roman" w:hAnsi="Times New Roman" w:cs="Times New Roman"/>
          <w:sz w:val="24"/>
          <w:szCs w:val="24"/>
        </w:rPr>
        <w:t>Keilman</w:t>
      </w:r>
      <w:proofErr w:type="spellEnd"/>
    </w:p>
    <w:p w:rsidR="001A048A" w:rsidRDefault="001A048A" w:rsidP="001A048A">
      <w:pPr>
        <w:pStyle w:val="PlainText"/>
        <w:rPr>
          <w:rFonts w:ascii="Times New Roman" w:hAnsi="Times New Roman" w:cs="Times New Roman"/>
          <w:sz w:val="24"/>
          <w:szCs w:val="24"/>
        </w:rPr>
      </w:pPr>
    </w:p>
    <w:p w:rsidR="001A048A" w:rsidRDefault="001A048A">
      <w:pPr>
        <w:rPr>
          <w:rFonts w:eastAsiaTheme="minorEastAsia"/>
          <w:sz w:val="24"/>
          <w:szCs w:val="24"/>
          <w:lang w:val="en-GB" w:eastAsia="zh-CN"/>
        </w:rPr>
      </w:pPr>
      <w:r>
        <w:rPr>
          <w:sz w:val="24"/>
          <w:szCs w:val="24"/>
        </w:rPr>
        <w:br w:type="page"/>
      </w:r>
    </w:p>
    <w:p w:rsidR="001A048A" w:rsidRPr="001A048A" w:rsidRDefault="001A048A" w:rsidP="001A048A">
      <w:pPr>
        <w:pStyle w:val="PlainText"/>
        <w:rPr>
          <w:rFonts w:ascii="Times New Roman" w:hAnsi="Times New Roman" w:cs="Times New Roman"/>
          <w:sz w:val="32"/>
          <w:szCs w:val="32"/>
        </w:rPr>
      </w:pPr>
      <w:r>
        <w:rPr>
          <w:rFonts w:ascii="Times New Roman" w:hAnsi="Times New Roman" w:cs="Times New Roman"/>
          <w:sz w:val="32"/>
          <w:szCs w:val="32"/>
        </w:rPr>
        <w:lastRenderedPageBreak/>
        <w:t>Rep</w:t>
      </w:r>
      <w:r w:rsidRPr="001A048A">
        <w:rPr>
          <w:rFonts w:ascii="Times New Roman" w:hAnsi="Times New Roman" w:cs="Times New Roman"/>
          <w:sz w:val="32"/>
          <w:szCs w:val="32"/>
        </w:rPr>
        <w:t>o</w:t>
      </w:r>
      <w:r>
        <w:rPr>
          <w:rFonts w:ascii="Times New Roman" w:hAnsi="Times New Roman" w:cs="Times New Roman"/>
          <w:sz w:val="32"/>
          <w:szCs w:val="32"/>
        </w:rPr>
        <w:t>r</w:t>
      </w:r>
      <w:r w:rsidRPr="001A048A">
        <w:rPr>
          <w:rFonts w:ascii="Times New Roman" w:hAnsi="Times New Roman" w:cs="Times New Roman"/>
          <w:sz w:val="32"/>
          <w:szCs w:val="32"/>
        </w:rPr>
        <w:t>t of the jury for the 2016 Trailblazer Award for Demographic Analysis</w:t>
      </w:r>
    </w:p>
    <w:p w:rsidR="001A048A" w:rsidRDefault="001A048A" w:rsidP="001A048A">
      <w:pPr>
        <w:pStyle w:val="PlainText"/>
        <w:rPr>
          <w:rFonts w:ascii="Times New Roman" w:hAnsi="Times New Roman" w:cs="Times New Roman"/>
          <w:sz w:val="24"/>
          <w:szCs w:val="24"/>
        </w:rPr>
      </w:pPr>
    </w:p>
    <w:p w:rsidR="001A048A" w:rsidRDefault="001A048A" w:rsidP="00A72BF7">
      <w:pPr>
        <w:pStyle w:val="PlainText"/>
        <w:spacing w:line="360" w:lineRule="auto"/>
        <w:rPr>
          <w:rFonts w:ascii="Times New Roman" w:hAnsi="Times New Roman" w:cs="Times New Roman"/>
          <w:sz w:val="24"/>
          <w:szCs w:val="24"/>
        </w:rPr>
      </w:pPr>
    </w:p>
    <w:p w:rsidR="001A048A" w:rsidRDefault="001A048A" w:rsidP="00A72BF7">
      <w:pPr>
        <w:pStyle w:val="PlainText"/>
        <w:spacing w:line="360" w:lineRule="auto"/>
        <w:rPr>
          <w:rFonts w:ascii="Times New Roman" w:hAnsi="Times New Roman" w:cs="Times New Roman"/>
          <w:sz w:val="24"/>
          <w:szCs w:val="24"/>
        </w:rPr>
      </w:pPr>
    </w:p>
    <w:p w:rsidR="001A048A" w:rsidRPr="001A048A" w:rsidRDefault="00A72BF7" w:rsidP="00A72BF7">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 xml:space="preserve">The jury received three nominations. </w:t>
      </w:r>
      <w:r w:rsidR="001A048A" w:rsidRPr="001A048A">
        <w:rPr>
          <w:rFonts w:ascii="Times New Roman" w:hAnsi="Times New Roman" w:cs="Times New Roman"/>
          <w:sz w:val="24"/>
          <w:szCs w:val="24"/>
        </w:rPr>
        <w:t>The nomin</w:t>
      </w:r>
      <w:r>
        <w:rPr>
          <w:rFonts w:ascii="Times New Roman" w:hAnsi="Times New Roman" w:cs="Times New Roman"/>
          <w:sz w:val="24"/>
          <w:szCs w:val="24"/>
        </w:rPr>
        <w:t xml:space="preserve">ees are </w:t>
      </w:r>
      <w:r w:rsidR="001A048A" w:rsidRPr="001A048A">
        <w:rPr>
          <w:rFonts w:ascii="Times New Roman" w:hAnsi="Times New Roman" w:cs="Times New Roman"/>
          <w:sz w:val="24"/>
          <w:szCs w:val="24"/>
        </w:rPr>
        <w:t>as follows.</w:t>
      </w:r>
    </w:p>
    <w:p w:rsidR="001A048A" w:rsidRPr="001A048A" w:rsidRDefault="001A048A" w:rsidP="00A72BF7">
      <w:pPr>
        <w:pStyle w:val="PlainText"/>
        <w:spacing w:line="360" w:lineRule="auto"/>
        <w:rPr>
          <w:rFonts w:ascii="Times New Roman" w:hAnsi="Times New Roman" w:cs="Times New Roman"/>
          <w:sz w:val="24"/>
          <w:szCs w:val="24"/>
        </w:rPr>
      </w:pPr>
    </w:p>
    <w:p w:rsidR="001A048A" w:rsidRPr="001A048A" w:rsidRDefault="001A048A" w:rsidP="00A72BF7">
      <w:pPr>
        <w:pStyle w:val="PlainText"/>
        <w:spacing w:line="360" w:lineRule="auto"/>
        <w:rPr>
          <w:rFonts w:ascii="Times New Roman" w:hAnsi="Times New Roman" w:cs="Times New Roman"/>
          <w:sz w:val="24"/>
          <w:szCs w:val="24"/>
        </w:rPr>
      </w:pPr>
      <w:r w:rsidRPr="001A048A">
        <w:rPr>
          <w:rFonts w:ascii="Times New Roman" w:hAnsi="Times New Roman" w:cs="Times New Roman"/>
          <w:sz w:val="24"/>
          <w:szCs w:val="24"/>
        </w:rPr>
        <w:t xml:space="preserve"> </w:t>
      </w:r>
    </w:p>
    <w:p w:rsidR="001A048A" w:rsidRPr="001A048A" w:rsidRDefault="001A048A" w:rsidP="00A72BF7">
      <w:pPr>
        <w:pStyle w:val="PlainText"/>
        <w:spacing w:line="360" w:lineRule="auto"/>
        <w:rPr>
          <w:rFonts w:ascii="Times New Roman" w:hAnsi="Times New Roman" w:cs="Times New Roman"/>
          <w:sz w:val="24"/>
          <w:szCs w:val="24"/>
        </w:rPr>
      </w:pPr>
      <w:r w:rsidRPr="001A048A">
        <w:rPr>
          <w:rFonts w:ascii="Times New Roman" w:hAnsi="Times New Roman" w:cs="Times New Roman"/>
          <w:sz w:val="24"/>
          <w:szCs w:val="24"/>
        </w:rPr>
        <w:t xml:space="preserve">Vladimir </w:t>
      </w:r>
      <w:proofErr w:type="spellStart"/>
      <w:r w:rsidRPr="001A048A">
        <w:rPr>
          <w:rFonts w:ascii="Times New Roman" w:hAnsi="Times New Roman" w:cs="Times New Roman"/>
          <w:sz w:val="24"/>
          <w:szCs w:val="24"/>
        </w:rPr>
        <w:t>Canudas-Romo</w:t>
      </w:r>
      <w:proofErr w:type="spellEnd"/>
      <w:r w:rsidRPr="001A048A">
        <w:rPr>
          <w:rFonts w:ascii="Times New Roman" w:hAnsi="Times New Roman" w:cs="Times New Roman"/>
          <w:sz w:val="24"/>
          <w:szCs w:val="24"/>
        </w:rPr>
        <w:t xml:space="preserve"> was nominated because of his pioneering research on decomposing population averages and differences and his more recent </w:t>
      </w:r>
      <w:proofErr w:type="spellStart"/>
      <w:r w:rsidRPr="001A048A">
        <w:rPr>
          <w:rFonts w:ascii="Times New Roman" w:hAnsi="Times New Roman" w:cs="Times New Roman"/>
          <w:sz w:val="24"/>
          <w:szCs w:val="24"/>
        </w:rPr>
        <w:t>pathbreaking</w:t>
      </w:r>
      <w:proofErr w:type="spellEnd"/>
      <w:r w:rsidRPr="001A048A">
        <w:rPr>
          <w:rFonts w:ascii="Times New Roman" w:hAnsi="Times New Roman" w:cs="Times New Roman"/>
          <w:sz w:val="24"/>
          <w:szCs w:val="24"/>
        </w:rPr>
        <w:t xml:space="preserve"> research on mortality forecasting. The nomination was supported by Jim </w:t>
      </w:r>
      <w:proofErr w:type="spellStart"/>
      <w:r w:rsidRPr="001A048A">
        <w:rPr>
          <w:rFonts w:ascii="Times New Roman" w:hAnsi="Times New Roman" w:cs="Times New Roman"/>
          <w:sz w:val="24"/>
          <w:szCs w:val="24"/>
        </w:rPr>
        <w:t>Vaupel</w:t>
      </w:r>
      <w:proofErr w:type="spellEnd"/>
      <w:r w:rsidRPr="001A048A">
        <w:rPr>
          <w:rFonts w:ascii="Times New Roman" w:hAnsi="Times New Roman" w:cs="Times New Roman"/>
          <w:sz w:val="24"/>
          <w:szCs w:val="24"/>
        </w:rPr>
        <w:t xml:space="preserve">, Anna </w:t>
      </w:r>
      <w:proofErr w:type="spellStart"/>
      <w:r w:rsidRPr="001A048A">
        <w:rPr>
          <w:rFonts w:ascii="Times New Roman" w:hAnsi="Times New Roman" w:cs="Times New Roman"/>
          <w:sz w:val="24"/>
          <w:szCs w:val="24"/>
        </w:rPr>
        <w:t>Cabre</w:t>
      </w:r>
      <w:proofErr w:type="spellEnd"/>
      <w:r w:rsidRPr="001A048A">
        <w:rPr>
          <w:rFonts w:ascii="Times New Roman" w:hAnsi="Times New Roman" w:cs="Times New Roman"/>
          <w:sz w:val="24"/>
          <w:szCs w:val="24"/>
        </w:rPr>
        <w:t xml:space="preserve">, Gabriele </w:t>
      </w:r>
      <w:proofErr w:type="spellStart"/>
      <w:r w:rsidRPr="001A048A">
        <w:rPr>
          <w:rFonts w:ascii="Times New Roman" w:hAnsi="Times New Roman" w:cs="Times New Roman"/>
          <w:sz w:val="24"/>
          <w:szCs w:val="24"/>
        </w:rPr>
        <w:t>Doblhammer</w:t>
      </w:r>
      <w:proofErr w:type="spellEnd"/>
      <w:r w:rsidRPr="001A048A">
        <w:rPr>
          <w:rFonts w:ascii="Times New Roman" w:hAnsi="Times New Roman" w:cs="Times New Roman"/>
          <w:sz w:val="24"/>
          <w:szCs w:val="24"/>
        </w:rPr>
        <w:t xml:space="preserve">, Alexis </w:t>
      </w:r>
      <w:proofErr w:type="spellStart"/>
      <w:r w:rsidRPr="001A048A">
        <w:rPr>
          <w:rFonts w:ascii="Times New Roman" w:hAnsi="Times New Roman" w:cs="Times New Roman"/>
          <w:sz w:val="24"/>
          <w:szCs w:val="24"/>
        </w:rPr>
        <w:t>Prskawetz</w:t>
      </w:r>
      <w:proofErr w:type="spellEnd"/>
      <w:r w:rsidRPr="001A048A">
        <w:rPr>
          <w:rFonts w:ascii="Times New Roman" w:hAnsi="Times New Roman" w:cs="Times New Roman"/>
          <w:sz w:val="24"/>
          <w:szCs w:val="24"/>
        </w:rPr>
        <w:t xml:space="preserve">, Albert </w:t>
      </w:r>
      <w:proofErr w:type="spellStart"/>
      <w:r w:rsidRPr="001A048A">
        <w:rPr>
          <w:rFonts w:ascii="Times New Roman" w:hAnsi="Times New Roman" w:cs="Times New Roman"/>
          <w:sz w:val="24"/>
          <w:szCs w:val="24"/>
        </w:rPr>
        <w:t>Esteve</w:t>
      </w:r>
      <w:proofErr w:type="spellEnd"/>
      <w:r w:rsidRPr="001A048A">
        <w:rPr>
          <w:rFonts w:ascii="Times New Roman" w:hAnsi="Times New Roman" w:cs="Times New Roman"/>
          <w:sz w:val="24"/>
          <w:szCs w:val="24"/>
        </w:rPr>
        <w:t>, Roland Rau, Jacques Vallin, Leo van Wissen</w:t>
      </w:r>
      <w:r w:rsidR="00A72BF7">
        <w:rPr>
          <w:rFonts w:ascii="Times New Roman" w:hAnsi="Times New Roman" w:cs="Times New Roman"/>
          <w:sz w:val="24"/>
          <w:szCs w:val="24"/>
        </w:rPr>
        <w:t>,</w:t>
      </w:r>
      <w:r w:rsidRPr="001A048A">
        <w:rPr>
          <w:rFonts w:ascii="Times New Roman" w:hAnsi="Times New Roman" w:cs="Times New Roman"/>
          <w:sz w:val="24"/>
          <w:szCs w:val="24"/>
        </w:rPr>
        <w:t xml:space="preserve"> and Frans Willekens.</w:t>
      </w:r>
    </w:p>
    <w:p w:rsidR="001A048A" w:rsidRPr="001A048A" w:rsidRDefault="001A048A" w:rsidP="00A72BF7">
      <w:pPr>
        <w:pStyle w:val="PlainText"/>
        <w:spacing w:line="360" w:lineRule="auto"/>
        <w:rPr>
          <w:rFonts w:ascii="Times New Roman" w:hAnsi="Times New Roman" w:cs="Times New Roman"/>
          <w:sz w:val="24"/>
          <w:szCs w:val="24"/>
        </w:rPr>
      </w:pPr>
      <w:r w:rsidRPr="001A048A">
        <w:rPr>
          <w:rFonts w:ascii="Times New Roman" w:hAnsi="Times New Roman" w:cs="Times New Roman"/>
          <w:sz w:val="24"/>
          <w:szCs w:val="24"/>
        </w:rPr>
        <w:t xml:space="preserve"> </w:t>
      </w:r>
    </w:p>
    <w:p w:rsidR="001A048A" w:rsidRPr="001A048A" w:rsidRDefault="001A048A" w:rsidP="00A72BF7">
      <w:pPr>
        <w:pStyle w:val="PlainText"/>
        <w:spacing w:line="360" w:lineRule="auto"/>
        <w:rPr>
          <w:rFonts w:ascii="Times New Roman" w:hAnsi="Times New Roman" w:cs="Times New Roman"/>
          <w:sz w:val="24"/>
          <w:szCs w:val="24"/>
        </w:rPr>
      </w:pPr>
      <w:r w:rsidRPr="001A048A">
        <w:rPr>
          <w:rFonts w:ascii="Times New Roman" w:hAnsi="Times New Roman" w:cs="Times New Roman"/>
          <w:sz w:val="24"/>
          <w:szCs w:val="24"/>
        </w:rPr>
        <w:t xml:space="preserve">Tomas Sobotka was nominated because of his synoptic research on European fertility and, more recently, his </w:t>
      </w:r>
      <w:proofErr w:type="spellStart"/>
      <w:r w:rsidRPr="001A048A">
        <w:rPr>
          <w:rFonts w:ascii="Times New Roman" w:hAnsi="Times New Roman" w:cs="Times New Roman"/>
          <w:sz w:val="24"/>
          <w:szCs w:val="24"/>
        </w:rPr>
        <w:t>pathbreaking</w:t>
      </w:r>
      <w:proofErr w:type="spellEnd"/>
      <w:r w:rsidRPr="001A048A">
        <w:rPr>
          <w:rFonts w:ascii="Times New Roman" w:hAnsi="Times New Roman" w:cs="Times New Roman"/>
          <w:sz w:val="24"/>
          <w:szCs w:val="24"/>
        </w:rPr>
        <w:t xml:space="preserve"> analyses of interactions between fertility and migration. The nomination was supported by Jim </w:t>
      </w:r>
      <w:proofErr w:type="spellStart"/>
      <w:r w:rsidRPr="001A048A">
        <w:rPr>
          <w:rFonts w:ascii="Times New Roman" w:hAnsi="Times New Roman" w:cs="Times New Roman"/>
          <w:sz w:val="24"/>
          <w:szCs w:val="24"/>
        </w:rPr>
        <w:t>Vaupel</w:t>
      </w:r>
      <w:proofErr w:type="spellEnd"/>
      <w:r w:rsidRPr="001A048A">
        <w:rPr>
          <w:rFonts w:ascii="Times New Roman" w:hAnsi="Times New Roman" w:cs="Times New Roman"/>
          <w:sz w:val="24"/>
          <w:szCs w:val="24"/>
        </w:rPr>
        <w:t xml:space="preserve">, Anna </w:t>
      </w:r>
      <w:proofErr w:type="spellStart"/>
      <w:r w:rsidRPr="001A048A">
        <w:rPr>
          <w:rFonts w:ascii="Times New Roman" w:hAnsi="Times New Roman" w:cs="Times New Roman"/>
          <w:sz w:val="24"/>
          <w:szCs w:val="24"/>
        </w:rPr>
        <w:t>Cabre</w:t>
      </w:r>
      <w:proofErr w:type="spellEnd"/>
      <w:r w:rsidRPr="001A048A">
        <w:rPr>
          <w:rFonts w:ascii="Times New Roman" w:hAnsi="Times New Roman" w:cs="Times New Roman"/>
          <w:sz w:val="24"/>
          <w:szCs w:val="24"/>
        </w:rPr>
        <w:t xml:space="preserve">, Gabriele </w:t>
      </w:r>
      <w:proofErr w:type="spellStart"/>
      <w:r w:rsidRPr="001A048A">
        <w:rPr>
          <w:rFonts w:ascii="Times New Roman" w:hAnsi="Times New Roman" w:cs="Times New Roman"/>
          <w:sz w:val="24"/>
          <w:szCs w:val="24"/>
        </w:rPr>
        <w:t>Doblhammer</w:t>
      </w:r>
      <w:proofErr w:type="spellEnd"/>
      <w:r w:rsidRPr="001A048A">
        <w:rPr>
          <w:rFonts w:ascii="Times New Roman" w:hAnsi="Times New Roman" w:cs="Times New Roman"/>
          <w:sz w:val="24"/>
          <w:szCs w:val="24"/>
        </w:rPr>
        <w:t xml:space="preserve">, Alexia </w:t>
      </w:r>
      <w:proofErr w:type="spellStart"/>
      <w:r w:rsidRPr="001A048A">
        <w:rPr>
          <w:rFonts w:ascii="Times New Roman" w:hAnsi="Times New Roman" w:cs="Times New Roman"/>
          <w:sz w:val="24"/>
          <w:szCs w:val="24"/>
        </w:rPr>
        <w:t>Prskawetz</w:t>
      </w:r>
      <w:proofErr w:type="spellEnd"/>
      <w:r w:rsidRPr="001A048A">
        <w:rPr>
          <w:rFonts w:ascii="Times New Roman" w:hAnsi="Times New Roman" w:cs="Times New Roman"/>
          <w:sz w:val="24"/>
          <w:szCs w:val="24"/>
        </w:rPr>
        <w:t xml:space="preserve">, Albert </w:t>
      </w:r>
      <w:proofErr w:type="spellStart"/>
      <w:r w:rsidRPr="001A048A">
        <w:rPr>
          <w:rFonts w:ascii="Times New Roman" w:hAnsi="Times New Roman" w:cs="Times New Roman"/>
          <w:sz w:val="24"/>
          <w:szCs w:val="24"/>
        </w:rPr>
        <w:t>Esteve</w:t>
      </w:r>
      <w:proofErr w:type="spellEnd"/>
      <w:r w:rsidRPr="001A048A">
        <w:rPr>
          <w:rFonts w:ascii="Times New Roman" w:hAnsi="Times New Roman" w:cs="Times New Roman"/>
          <w:sz w:val="24"/>
          <w:szCs w:val="24"/>
        </w:rPr>
        <w:t>, Jacques Vallin, Leo van Wissen, and Frans Willekens.</w:t>
      </w:r>
    </w:p>
    <w:p w:rsidR="001A048A" w:rsidRPr="001A048A" w:rsidRDefault="001A048A" w:rsidP="00A72BF7">
      <w:pPr>
        <w:pStyle w:val="PlainText"/>
        <w:spacing w:line="360" w:lineRule="auto"/>
        <w:rPr>
          <w:rFonts w:ascii="Times New Roman" w:hAnsi="Times New Roman" w:cs="Times New Roman"/>
          <w:sz w:val="24"/>
          <w:szCs w:val="24"/>
        </w:rPr>
      </w:pPr>
      <w:r w:rsidRPr="001A048A">
        <w:rPr>
          <w:rFonts w:ascii="Times New Roman" w:hAnsi="Times New Roman" w:cs="Times New Roman"/>
          <w:sz w:val="24"/>
          <w:szCs w:val="24"/>
        </w:rPr>
        <w:t xml:space="preserve"> </w:t>
      </w:r>
    </w:p>
    <w:p w:rsidR="001A048A" w:rsidRPr="001A048A" w:rsidRDefault="001A048A" w:rsidP="00A72BF7">
      <w:pPr>
        <w:pStyle w:val="PlainText"/>
        <w:spacing w:line="360" w:lineRule="auto"/>
        <w:rPr>
          <w:rFonts w:ascii="Times New Roman" w:hAnsi="Times New Roman" w:cs="Times New Roman"/>
          <w:sz w:val="24"/>
          <w:szCs w:val="24"/>
        </w:rPr>
      </w:pPr>
      <w:r w:rsidRPr="001A048A">
        <w:rPr>
          <w:rFonts w:ascii="Times New Roman" w:hAnsi="Times New Roman" w:cs="Times New Roman"/>
          <w:sz w:val="24"/>
          <w:szCs w:val="24"/>
        </w:rPr>
        <w:t xml:space="preserve">Emilio Zagheni was nominated because of his </w:t>
      </w:r>
      <w:proofErr w:type="spellStart"/>
      <w:r w:rsidRPr="001A048A">
        <w:rPr>
          <w:rFonts w:ascii="Times New Roman" w:hAnsi="Times New Roman" w:cs="Times New Roman"/>
          <w:sz w:val="24"/>
          <w:szCs w:val="24"/>
        </w:rPr>
        <w:t>groundbreaking</w:t>
      </w:r>
      <w:proofErr w:type="spellEnd"/>
      <w:r w:rsidRPr="001A048A">
        <w:rPr>
          <w:rFonts w:ascii="Times New Roman" w:hAnsi="Times New Roman" w:cs="Times New Roman"/>
          <w:sz w:val="24"/>
          <w:szCs w:val="24"/>
        </w:rPr>
        <w:t xml:space="preserve"> research on using big data for demographic analysis. The nomination was supported by Jim </w:t>
      </w:r>
      <w:proofErr w:type="spellStart"/>
      <w:r w:rsidRPr="001A048A">
        <w:rPr>
          <w:rFonts w:ascii="Times New Roman" w:hAnsi="Times New Roman" w:cs="Times New Roman"/>
          <w:sz w:val="24"/>
          <w:szCs w:val="24"/>
        </w:rPr>
        <w:t>Vaupel</w:t>
      </w:r>
      <w:proofErr w:type="spellEnd"/>
      <w:r w:rsidRPr="001A048A">
        <w:rPr>
          <w:rFonts w:ascii="Times New Roman" w:hAnsi="Times New Roman" w:cs="Times New Roman"/>
          <w:sz w:val="24"/>
          <w:szCs w:val="24"/>
        </w:rPr>
        <w:t xml:space="preserve">, Gabriele </w:t>
      </w:r>
      <w:proofErr w:type="spellStart"/>
      <w:r w:rsidRPr="001A048A">
        <w:rPr>
          <w:rFonts w:ascii="Times New Roman" w:hAnsi="Times New Roman" w:cs="Times New Roman"/>
          <w:sz w:val="24"/>
          <w:szCs w:val="24"/>
        </w:rPr>
        <w:t>Doblhammer</w:t>
      </w:r>
      <w:proofErr w:type="spellEnd"/>
      <w:r w:rsidRPr="001A048A">
        <w:rPr>
          <w:rFonts w:ascii="Times New Roman" w:hAnsi="Times New Roman" w:cs="Times New Roman"/>
          <w:sz w:val="24"/>
          <w:szCs w:val="24"/>
        </w:rPr>
        <w:t xml:space="preserve">, Alexia </w:t>
      </w:r>
      <w:proofErr w:type="spellStart"/>
      <w:r w:rsidRPr="001A048A">
        <w:rPr>
          <w:rFonts w:ascii="Times New Roman" w:hAnsi="Times New Roman" w:cs="Times New Roman"/>
          <w:sz w:val="24"/>
          <w:szCs w:val="24"/>
        </w:rPr>
        <w:t>Prskawetz</w:t>
      </w:r>
      <w:proofErr w:type="spellEnd"/>
      <w:r w:rsidRPr="001A048A">
        <w:rPr>
          <w:rFonts w:ascii="Times New Roman" w:hAnsi="Times New Roman" w:cs="Times New Roman"/>
          <w:sz w:val="24"/>
          <w:szCs w:val="24"/>
        </w:rPr>
        <w:t xml:space="preserve">, </w:t>
      </w:r>
      <w:proofErr w:type="spellStart"/>
      <w:r w:rsidRPr="001A048A">
        <w:rPr>
          <w:rFonts w:ascii="Times New Roman" w:hAnsi="Times New Roman" w:cs="Times New Roman"/>
          <w:sz w:val="24"/>
          <w:szCs w:val="24"/>
        </w:rPr>
        <w:t>Graziella</w:t>
      </w:r>
      <w:proofErr w:type="spellEnd"/>
      <w:r w:rsidRPr="001A048A">
        <w:rPr>
          <w:rFonts w:ascii="Times New Roman" w:hAnsi="Times New Roman" w:cs="Times New Roman"/>
          <w:sz w:val="24"/>
          <w:szCs w:val="24"/>
        </w:rPr>
        <w:t xml:space="preserve"> Caselli, Roland Rau, Albert </w:t>
      </w:r>
      <w:proofErr w:type="spellStart"/>
      <w:r w:rsidRPr="001A048A">
        <w:rPr>
          <w:rFonts w:ascii="Times New Roman" w:hAnsi="Times New Roman" w:cs="Times New Roman"/>
          <w:sz w:val="24"/>
          <w:szCs w:val="24"/>
        </w:rPr>
        <w:t>Esteve</w:t>
      </w:r>
      <w:proofErr w:type="spellEnd"/>
      <w:r w:rsidRPr="001A048A">
        <w:rPr>
          <w:rFonts w:ascii="Times New Roman" w:hAnsi="Times New Roman" w:cs="Times New Roman"/>
          <w:sz w:val="24"/>
          <w:szCs w:val="24"/>
        </w:rPr>
        <w:t>, Leo van Wissen</w:t>
      </w:r>
      <w:r w:rsidR="00A72BF7">
        <w:rPr>
          <w:rFonts w:ascii="Times New Roman" w:hAnsi="Times New Roman" w:cs="Times New Roman"/>
          <w:sz w:val="24"/>
          <w:szCs w:val="24"/>
        </w:rPr>
        <w:t>,</w:t>
      </w:r>
      <w:r w:rsidRPr="001A048A">
        <w:rPr>
          <w:rFonts w:ascii="Times New Roman" w:hAnsi="Times New Roman" w:cs="Times New Roman"/>
          <w:sz w:val="24"/>
          <w:szCs w:val="24"/>
        </w:rPr>
        <w:t xml:space="preserve"> and Frans Willekens.</w:t>
      </w:r>
    </w:p>
    <w:p w:rsidR="001A048A" w:rsidRPr="001A048A" w:rsidRDefault="001A048A" w:rsidP="00A72BF7">
      <w:pPr>
        <w:pStyle w:val="PlainText"/>
        <w:spacing w:line="360" w:lineRule="auto"/>
        <w:rPr>
          <w:rFonts w:ascii="Times New Roman" w:hAnsi="Times New Roman" w:cs="Times New Roman"/>
          <w:sz w:val="24"/>
          <w:szCs w:val="24"/>
        </w:rPr>
      </w:pPr>
    </w:p>
    <w:p w:rsidR="001A048A" w:rsidRPr="001A048A" w:rsidRDefault="001A048A" w:rsidP="00A72BF7">
      <w:pPr>
        <w:pStyle w:val="PlainText"/>
        <w:spacing w:line="360" w:lineRule="auto"/>
        <w:rPr>
          <w:rFonts w:ascii="Times New Roman" w:hAnsi="Times New Roman" w:cs="Times New Roman"/>
          <w:sz w:val="24"/>
          <w:szCs w:val="24"/>
        </w:rPr>
      </w:pPr>
      <w:r w:rsidRPr="001A048A">
        <w:rPr>
          <w:rFonts w:ascii="Times New Roman" w:hAnsi="Times New Roman" w:cs="Times New Roman"/>
          <w:sz w:val="24"/>
          <w:szCs w:val="24"/>
        </w:rPr>
        <w:t>Because of a possible conflict of interest resulting from close working relations in the past and the present between Zagheni and jury member Francesco Billari, Francesco decided to step down from the jury. However, the remaining jury members reached full agreement, so that a decision by majority by the original jury would have resulted in the same conclusion.</w:t>
      </w:r>
    </w:p>
    <w:p w:rsidR="001A048A" w:rsidRPr="001A048A" w:rsidRDefault="001A048A" w:rsidP="00A72BF7">
      <w:pPr>
        <w:pStyle w:val="PlainText"/>
        <w:spacing w:line="360" w:lineRule="auto"/>
        <w:rPr>
          <w:rFonts w:ascii="Times New Roman" w:hAnsi="Times New Roman" w:cs="Times New Roman"/>
          <w:sz w:val="24"/>
          <w:szCs w:val="24"/>
        </w:rPr>
      </w:pPr>
      <w:r w:rsidRPr="001A048A">
        <w:rPr>
          <w:rFonts w:ascii="Times New Roman" w:hAnsi="Times New Roman" w:cs="Times New Roman"/>
          <w:sz w:val="24"/>
          <w:szCs w:val="24"/>
        </w:rPr>
        <w:t xml:space="preserve"> </w:t>
      </w:r>
    </w:p>
    <w:p w:rsidR="001A048A" w:rsidRPr="001A048A" w:rsidRDefault="001A048A" w:rsidP="00A72BF7">
      <w:pPr>
        <w:pStyle w:val="PlainText"/>
        <w:spacing w:line="360" w:lineRule="auto"/>
        <w:rPr>
          <w:rFonts w:ascii="Times New Roman" w:hAnsi="Times New Roman" w:cs="Times New Roman"/>
          <w:sz w:val="24"/>
          <w:szCs w:val="24"/>
        </w:rPr>
      </w:pPr>
      <w:r w:rsidRPr="001A048A">
        <w:rPr>
          <w:rFonts w:ascii="Times New Roman" w:hAnsi="Times New Roman" w:cs="Times New Roman"/>
          <w:sz w:val="24"/>
          <w:szCs w:val="24"/>
        </w:rPr>
        <w:t>All three nominees are strong candidates for the award, and have achieved much in our discipline. We found it difficult to select one of these.</w:t>
      </w:r>
    </w:p>
    <w:p w:rsidR="001A048A" w:rsidRPr="001A048A" w:rsidRDefault="001A048A" w:rsidP="00A72BF7">
      <w:pPr>
        <w:pStyle w:val="PlainText"/>
        <w:spacing w:line="360" w:lineRule="auto"/>
        <w:rPr>
          <w:rFonts w:ascii="Times New Roman" w:hAnsi="Times New Roman" w:cs="Times New Roman"/>
          <w:sz w:val="24"/>
          <w:szCs w:val="24"/>
        </w:rPr>
      </w:pPr>
      <w:r w:rsidRPr="001A048A">
        <w:rPr>
          <w:rFonts w:ascii="Times New Roman" w:hAnsi="Times New Roman" w:cs="Times New Roman"/>
          <w:sz w:val="24"/>
          <w:szCs w:val="24"/>
        </w:rPr>
        <w:t xml:space="preserve"> </w:t>
      </w:r>
    </w:p>
    <w:p w:rsidR="001A048A" w:rsidRPr="001A048A" w:rsidRDefault="001A048A" w:rsidP="00A72BF7">
      <w:pPr>
        <w:pStyle w:val="PlainText"/>
        <w:spacing w:line="360" w:lineRule="auto"/>
        <w:rPr>
          <w:rFonts w:ascii="Times New Roman" w:hAnsi="Times New Roman" w:cs="Times New Roman"/>
          <w:sz w:val="24"/>
          <w:szCs w:val="24"/>
        </w:rPr>
      </w:pPr>
      <w:r w:rsidRPr="001A048A">
        <w:rPr>
          <w:rFonts w:ascii="Times New Roman" w:hAnsi="Times New Roman" w:cs="Times New Roman"/>
          <w:sz w:val="24"/>
          <w:szCs w:val="24"/>
        </w:rPr>
        <w:t xml:space="preserve">After ample consideration we decided to give the 2016 </w:t>
      </w:r>
      <w:proofErr w:type="spellStart"/>
      <w:r w:rsidRPr="001A048A">
        <w:rPr>
          <w:rFonts w:ascii="Times New Roman" w:hAnsi="Times New Roman" w:cs="Times New Roman"/>
          <w:sz w:val="24"/>
          <w:szCs w:val="24"/>
        </w:rPr>
        <w:t>Trailbazer</w:t>
      </w:r>
      <w:proofErr w:type="spellEnd"/>
      <w:r w:rsidRPr="001A048A">
        <w:rPr>
          <w:rFonts w:ascii="Times New Roman" w:hAnsi="Times New Roman" w:cs="Times New Roman"/>
          <w:sz w:val="24"/>
          <w:szCs w:val="24"/>
        </w:rPr>
        <w:t xml:space="preserve"> Award for Demographic Analysis to Emilio Zagheni.</w:t>
      </w:r>
    </w:p>
    <w:p w:rsidR="001A048A" w:rsidRPr="001A048A" w:rsidRDefault="001A048A" w:rsidP="00A72BF7">
      <w:pPr>
        <w:pStyle w:val="PlainText"/>
        <w:spacing w:line="360" w:lineRule="auto"/>
        <w:rPr>
          <w:rFonts w:ascii="Times New Roman" w:hAnsi="Times New Roman" w:cs="Times New Roman"/>
          <w:sz w:val="24"/>
          <w:szCs w:val="24"/>
        </w:rPr>
      </w:pPr>
      <w:r w:rsidRPr="001A048A">
        <w:rPr>
          <w:rFonts w:ascii="Times New Roman" w:hAnsi="Times New Roman" w:cs="Times New Roman"/>
          <w:sz w:val="24"/>
          <w:szCs w:val="24"/>
        </w:rPr>
        <w:t xml:space="preserve"> </w:t>
      </w:r>
    </w:p>
    <w:p w:rsidR="001A048A" w:rsidRPr="001A048A" w:rsidRDefault="001A048A" w:rsidP="00A72BF7">
      <w:pPr>
        <w:pStyle w:val="PlainText"/>
        <w:spacing w:line="360" w:lineRule="auto"/>
        <w:rPr>
          <w:rFonts w:ascii="Times New Roman" w:hAnsi="Times New Roman" w:cs="Times New Roman"/>
          <w:sz w:val="24"/>
          <w:szCs w:val="24"/>
        </w:rPr>
      </w:pPr>
      <w:r w:rsidRPr="001A048A">
        <w:rPr>
          <w:rFonts w:ascii="Times New Roman" w:hAnsi="Times New Roman" w:cs="Times New Roman"/>
          <w:sz w:val="24"/>
          <w:szCs w:val="24"/>
        </w:rPr>
        <w:t xml:space="preserve">Emilio received a </w:t>
      </w:r>
      <w:proofErr w:type="spellStart"/>
      <w:r w:rsidRPr="001A048A">
        <w:rPr>
          <w:rFonts w:ascii="Times New Roman" w:hAnsi="Times New Roman" w:cs="Times New Roman"/>
          <w:sz w:val="24"/>
          <w:szCs w:val="24"/>
        </w:rPr>
        <w:t>Laurea</w:t>
      </w:r>
      <w:proofErr w:type="spellEnd"/>
      <w:r w:rsidRPr="001A048A">
        <w:rPr>
          <w:rFonts w:ascii="Times New Roman" w:hAnsi="Times New Roman" w:cs="Times New Roman"/>
          <w:sz w:val="24"/>
          <w:szCs w:val="24"/>
        </w:rPr>
        <w:t xml:space="preserve"> in Economics, Statistics and Social Sciences from Bocconi University in Milano, and two Masters and a Doctorate in Demography from the University of California, Berkeley. After two years as a Research Scientist at the Max Planck Institute for Demographic Research in Rostock</w:t>
      </w:r>
      <w:r w:rsidR="00A72BF7">
        <w:rPr>
          <w:rFonts w:ascii="Times New Roman" w:hAnsi="Times New Roman" w:cs="Times New Roman"/>
          <w:sz w:val="24"/>
          <w:szCs w:val="24"/>
        </w:rPr>
        <w:t>,</w:t>
      </w:r>
      <w:r w:rsidRPr="001A048A">
        <w:rPr>
          <w:rFonts w:ascii="Times New Roman" w:hAnsi="Times New Roman" w:cs="Times New Roman"/>
          <w:sz w:val="24"/>
          <w:szCs w:val="24"/>
        </w:rPr>
        <w:t xml:space="preserve"> </w:t>
      </w:r>
      <w:r w:rsidRPr="001A048A">
        <w:rPr>
          <w:rFonts w:ascii="Times New Roman" w:hAnsi="Times New Roman" w:cs="Times New Roman"/>
          <w:sz w:val="24"/>
          <w:szCs w:val="24"/>
        </w:rPr>
        <w:lastRenderedPageBreak/>
        <w:t xml:space="preserve">he joined the City University of New York as an Assistant Professor, and the University of Washington, where he is now an Associate Professor in the Department of Sociology and the Data Science Institute. </w:t>
      </w:r>
    </w:p>
    <w:p w:rsidR="001A048A" w:rsidRPr="001A048A" w:rsidRDefault="001A048A" w:rsidP="00A72BF7">
      <w:pPr>
        <w:pStyle w:val="PlainText"/>
        <w:spacing w:line="360" w:lineRule="auto"/>
        <w:rPr>
          <w:rFonts w:ascii="Times New Roman" w:hAnsi="Times New Roman" w:cs="Times New Roman"/>
          <w:sz w:val="24"/>
          <w:szCs w:val="24"/>
        </w:rPr>
      </w:pPr>
      <w:r w:rsidRPr="001A048A">
        <w:rPr>
          <w:rFonts w:ascii="Times New Roman" w:hAnsi="Times New Roman" w:cs="Times New Roman"/>
          <w:sz w:val="24"/>
          <w:szCs w:val="24"/>
        </w:rPr>
        <w:t xml:space="preserve"> </w:t>
      </w:r>
    </w:p>
    <w:p w:rsidR="001A048A" w:rsidRPr="001A048A" w:rsidRDefault="001A048A" w:rsidP="00A72BF7">
      <w:pPr>
        <w:pStyle w:val="PlainText"/>
        <w:spacing w:line="360" w:lineRule="auto"/>
        <w:rPr>
          <w:rFonts w:ascii="Times New Roman" w:hAnsi="Times New Roman" w:cs="Times New Roman"/>
          <w:sz w:val="24"/>
          <w:szCs w:val="24"/>
        </w:rPr>
      </w:pPr>
      <w:r w:rsidRPr="001A048A">
        <w:rPr>
          <w:rFonts w:ascii="Times New Roman" w:hAnsi="Times New Roman" w:cs="Times New Roman"/>
          <w:sz w:val="24"/>
          <w:szCs w:val="24"/>
        </w:rPr>
        <w:t xml:space="preserve">As mentioned, Emilio was nominated in particular for his </w:t>
      </w:r>
      <w:proofErr w:type="spellStart"/>
      <w:r w:rsidRPr="001A048A">
        <w:rPr>
          <w:rFonts w:ascii="Times New Roman" w:hAnsi="Times New Roman" w:cs="Times New Roman"/>
          <w:sz w:val="24"/>
          <w:szCs w:val="24"/>
        </w:rPr>
        <w:t>groundbreaking</w:t>
      </w:r>
      <w:proofErr w:type="spellEnd"/>
      <w:r w:rsidRPr="001A048A">
        <w:rPr>
          <w:rFonts w:ascii="Times New Roman" w:hAnsi="Times New Roman" w:cs="Times New Roman"/>
          <w:sz w:val="24"/>
          <w:szCs w:val="24"/>
        </w:rPr>
        <w:t xml:space="preserve"> research on using big data for demographic analysis. He clearly qualifies as a trailblazer for his work, mostly on estimating migration flows using social media and other Internet breadcrumbs. For his work, as a demographer he earned the respect of data scientists opening a potential avenue for population scholars. </w:t>
      </w:r>
    </w:p>
    <w:p w:rsidR="001A048A" w:rsidRPr="001A048A" w:rsidRDefault="001A048A" w:rsidP="00A72BF7">
      <w:pPr>
        <w:pStyle w:val="PlainText"/>
        <w:spacing w:line="360" w:lineRule="auto"/>
        <w:rPr>
          <w:rFonts w:ascii="Times New Roman" w:hAnsi="Times New Roman" w:cs="Times New Roman"/>
          <w:sz w:val="24"/>
          <w:szCs w:val="24"/>
        </w:rPr>
      </w:pPr>
    </w:p>
    <w:p w:rsidR="001A048A" w:rsidRPr="001A048A" w:rsidRDefault="001A048A" w:rsidP="00A72BF7">
      <w:pPr>
        <w:pStyle w:val="PlainText"/>
        <w:spacing w:line="360" w:lineRule="auto"/>
        <w:rPr>
          <w:rFonts w:ascii="Times New Roman" w:hAnsi="Times New Roman" w:cs="Times New Roman"/>
          <w:sz w:val="24"/>
          <w:szCs w:val="24"/>
        </w:rPr>
      </w:pPr>
      <w:r w:rsidRPr="001A048A">
        <w:rPr>
          <w:rFonts w:ascii="Times New Roman" w:hAnsi="Times New Roman" w:cs="Times New Roman"/>
          <w:sz w:val="24"/>
          <w:szCs w:val="24"/>
        </w:rPr>
        <w:t xml:space="preserve">Not mentioned in the nomination however, Emilio has also been trailblazing for the creative use of time use data in mathematical population </w:t>
      </w:r>
      <w:proofErr w:type="spellStart"/>
      <w:r w:rsidRPr="001A048A">
        <w:rPr>
          <w:rFonts w:ascii="Times New Roman" w:hAnsi="Times New Roman" w:cs="Times New Roman"/>
          <w:sz w:val="24"/>
          <w:szCs w:val="24"/>
        </w:rPr>
        <w:t>modeling</w:t>
      </w:r>
      <w:proofErr w:type="spellEnd"/>
      <w:r w:rsidRPr="001A048A">
        <w:rPr>
          <w:rFonts w:ascii="Times New Roman" w:hAnsi="Times New Roman" w:cs="Times New Roman"/>
          <w:sz w:val="24"/>
          <w:szCs w:val="24"/>
        </w:rPr>
        <w:t xml:space="preserve"> first, and next in the study of intergenerational transfers and care giving.</w:t>
      </w:r>
    </w:p>
    <w:p w:rsidR="001A048A" w:rsidRPr="001A048A" w:rsidRDefault="001A048A" w:rsidP="00A72BF7">
      <w:pPr>
        <w:pStyle w:val="PlainText"/>
        <w:spacing w:line="360" w:lineRule="auto"/>
        <w:rPr>
          <w:rFonts w:ascii="Times New Roman" w:hAnsi="Times New Roman" w:cs="Times New Roman"/>
          <w:sz w:val="24"/>
          <w:szCs w:val="24"/>
        </w:rPr>
      </w:pPr>
      <w:r w:rsidRPr="001A048A">
        <w:rPr>
          <w:rFonts w:ascii="Times New Roman" w:hAnsi="Times New Roman" w:cs="Times New Roman"/>
          <w:sz w:val="24"/>
          <w:szCs w:val="24"/>
        </w:rPr>
        <w:t xml:space="preserve"> </w:t>
      </w:r>
    </w:p>
    <w:p w:rsidR="001A048A" w:rsidRPr="001A048A" w:rsidRDefault="001A048A" w:rsidP="00A72BF7">
      <w:pPr>
        <w:pStyle w:val="PlainText"/>
        <w:spacing w:line="360" w:lineRule="auto"/>
        <w:rPr>
          <w:rFonts w:ascii="Times New Roman" w:hAnsi="Times New Roman" w:cs="Times New Roman"/>
          <w:sz w:val="24"/>
          <w:szCs w:val="24"/>
        </w:rPr>
      </w:pPr>
      <w:r w:rsidRPr="001A048A">
        <w:rPr>
          <w:rFonts w:ascii="Times New Roman" w:hAnsi="Times New Roman" w:cs="Times New Roman"/>
          <w:sz w:val="24"/>
          <w:szCs w:val="24"/>
        </w:rPr>
        <w:t>Emilio has published in the top demography journals, as well as in top outlets in computer science, epidemiology, and statistics. He has been a theme convener for "Development and Environment" at the 2014 European Population Conference and is currently a co-chair of the IUSSP Panel on Big Data and Population Processes.</w:t>
      </w:r>
    </w:p>
    <w:p w:rsidR="001A048A" w:rsidRPr="001A048A" w:rsidRDefault="001A048A" w:rsidP="00A72BF7">
      <w:pPr>
        <w:pStyle w:val="PlainText"/>
        <w:spacing w:line="360" w:lineRule="auto"/>
        <w:rPr>
          <w:rFonts w:ascii="Times New Roman" w:hAnsi="Times New Roman" w:cs="Times New Roman"/>
          <w:sz w:val="24"/>
          <w:szCs w:val="24"/>
        </w:rPr>
      </w:pPr>
      <w:r w:rsidRPr="001A048A">
        <w:rPr>
          <w:rFonts w:ascii="Times New Roman" w:hAnsi="Times New Roman" w:cs="Times New Roman"/>
          <w:sz w:val="24"/>
          <w:szCs w:val="24"/>
        </w:rPr>
        <w:t xml:space="preserve"> </w:t>
      </w:r>
    </w:p>
    <w:p w:rsidR="00677D79" w:rsidRPr="001A048A" w:rsidRDefault="009D46BA" w:rsidP="00A72BF7">
      <w:pPr>
        <w:spacing w:line="360" w:lineRule="auto"/>
        <w:rPr>
          <w:color w:val="FFFFFF" w:themeColor="background1"/>
          <w:sz w:val="24"/>
          <w:szCs w:val="24"/>
          <w:lang w:val="de-DE"/>
        </w:rPr>
      </w:pPr>
      <w:r w:rsidRPr="001A048A">
        <w:rPr>
          <w:color w:val="FFFFFF" w:themeColor="background1"/>
          <w:sz w:val="24"/>
          <w:szCs w:val="24"/>
          <w:lang w:val="de-DE"/>
        </w:rPr>
        <w:t>,</w:t>
      </w:r>
    </w:p>
    <w:p w:rsidR="00677D79" w:rsidRPr="001A048A" w:rsidRDefault="009A6CCE" w:rsidP="00A72BF7">
      <w:pPr>
        <w:spacing w:line="360" w:lineRule="auto"/>
        <w:rPr>
          <w:sz w:val="24"/>
          <w:szCs w:val="24"/>
          <w:lang w:val="en-GB"/>
        </w:rPr>
      </w:pPr>
      <w:r w:rsidRPr="001A048A">
        <w:rPr>
          <w:noProof/>
          <w:sz w:val="24"/>
          <w:szCs w:val="24"/>
          <w:lang w:val="en-US"/>
        </w:rPr>
        <w:drawing>
          <wp:inline distT="0" distB="0" distL="0" distR="0" wp14:anchorId="5298EB10" wp14:editId="4F7EA6D1">
            <wp:extent cx="1534289" cy="6191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34289" cy="619125"/>
                    </a:xfrm>
                    <a:prstGeom prst="rect">
                      <a:avLst/>
                    </a:prstGeom>
                  </pic:spPr>
                </pic:pic>
              </a:graphicData>
            </a:graphic>
          </wp:inline>
        </w:drawing>
      </w:r>
    </w:p>
    <w:p w:rsidR="00677D79" w:rsidRPr="001A048A" w:rsidRDefault="00677D79" w:rsidP="00A72BF7">
      <w:pPr>
        <w:spacing w:line="360" w:lineRule="auto"/>
        <w:rPr>
          <w:sz w:val="24"/>
          <w:szCs w:val="24"/>
          <w:lang w:val="en-GB"/>
        </w:rPr>
      </w:pPr>
    </w:p>
    <w:p w:rsidR="00677D79" w:rsidRPr="001A048A" w:rsidRDefault="00677D79" w:rsidP="00A72BF7">
      <w:pPr>
        <w:spacing w:line="360" w:lineRule="auto"/>
        <w:rPr>
          <w:sz w:val="24"/>
          <w:szCs w:val="24"/>
          <w:lang w:val="en-GB"/>
        </w:rPr>
      </w:pPr>
    </w:p>
    <w:p w:rsidR="00677D79" w:rsidRPr="001A048A" w:rsidRDefault="00677D79" w:rsidP="00A72BF7">
      <w:pPr>
        <w:spacing w:line="360" w:lineRule="auto"/>
        <w:rPr>
          <w:sz w:val="24"/>
          <w:szCs w:val="24"/>
          <w:lang w:val="en-GB"/>
        </w:rPr>
      </w:pPr>
      <w:r w:rsidRPr="001A048A">
        <w:rPr>
          <w:sz w:val="24"/>
          <w:szCs w:val="24"/>
          <w:lang w:val="en-GB"/>
        </w:rPr>
        <w:t xml:space="preserve">Nico </w:t>
      </w:r>
      <w:proofErr w:type="spellStart"/>
      <w:r w:rsidRPr="001A048A">
        <w:rPr>
          <w:sz w:val="24"/>
          <w:szCs w:val="24"/>
          <w:lang w:val="en-GB"/>
        </w:rPr>
        <w:t>Keilman</w:t>
      </w:r>
      <w:proofErr w:type="spellEnd"/>
      <w:r w:rsidR="00A72BF7">
        <w:rPr>
          <w:sz w:val="24"/>
          <w:szCs w:val="24"/>
          <w:lang w:val="en-GB"/>
        </w:rPr>
        <w:tab/>
      </w:r>
      <w:r w:rsidR="00A72BF7">
        <w:rPr>
          <w:sz w:val="24"/>
          <w:szCs w:val="24"/>
          <w:lang w:val="en-GB"/>
        </w:rPr>
        <w:tab/>
      </w:r>
      <w:r w:rsidR="00A72BF7">
        <w:rPr>
          <w:sz w:val="24"/>
          <w:szCs w:val="24"/>
          <w:lang w:val="en-GB"/>
        </w:rPr>
        <w:tab/>
      </w:r>
      <w:r w:rsidR="00A72BF7">
        <w:rPr>
          <w:sz w:val="24"/>
          <w:szCs w:val="24"/>
          <w:lang w:val="en-GB"/>
        </w:rPr>
        <w:tab/>
      </w:r>
      <w:r w:rsidR="00A72BF7">
        <w:rPr>
          <w:sz w:val="24"/>
          <w:szCs w:val="24"/>
          <w:lang w:val="en-GB"/>
        </w:rPr>
        <w:tab/>
      </w:r>
      <w:r w:rsidR="00A72BF7">
        <w:rPr>
          <w:sz w:val="24"/>
          <w:szCs w:val="24"/>
          <w:lang w:val="en-GB"/>
        </w:rPr>
        <w:tab/>
        <w:t xml:space="preserve">Annette </w:t>
      </w:r>
      <w:proofErr w:type="spellStart"/>
      <w:r w:rsidR="00A72BF7">
        <w:rPr>
          <w:sz w:val="24"/>
          <w:szCs w:val="24"/>
          <w:lang w:val="en-GB"/>
        </w:rPr>
        <w:t>Baudisch</w:t>
      </w:r>
      <w:proofErr w:type="spellEnd"/>
    </w:p>
    <w:p w:rsidR="003B5308" w:rsidRPr="001A048A" w:rsidRDefault="00510870" w:rsidP="00A72BF7">
      <w:pPr>
        <w:spacing w:line="360" w:lineRule="auto"/>
        <w:rPr>
          <w:sz w:val="24"/>
          <w:szCs w:val="24"/>
          <w:lang w:val="en-GB"/>
        </w:rPr>
      </w:pPr>
      <w:r w:rsidRPr="001A048A">
        <w:rPr>
          <w:sz w:val="24"/>
          <w:szCs w:val="24"/>
          <w:lang w:val="en-GB"/>
        </w:rPr>
        <w:t xml:space="preserve"> </w:t>
      </w:r>
    </w:p>
    <w:sectPr w:rsidR="003B5308" w:rsidRPr="001A048A">
      <w:headerReference w:type="default" r:id="rId8"/>
      <w:footerReference w:type="default" r:id="rId9"/>
      <w:headerReference w:type="first" r:id="rId10"/>
      <w:footerReference w:type="first" r:id="rId11"/>
      <w:pgSz w:w="11907" w:h="16840"/>
      <w:pgMar w:top="680" w:right="680" w:bottom="680" w:left="1021" w:header="680" w:footer="680" w:gutter="0"/>
      <w:paperSrc w:first="1" w:other="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261" w:rsidRDefault="00044261">
      <w:r>
        <w:separator/>
      </w:r>
    </w:p>
  </w:endnote>
  <w:endnote w:type="continuationSeparator" w:id="0">
    <w:p w:rsidR="00044261" w:rsidRDefault="0004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08" w:rsidRDefault="003B5308">
    <w:pPr>
      <w:pStyle w:val="Footer"/>
      <w:jc w:val="right"/>
    </w:pPr>
    <w:r>
      <w:t xml:space="preserve">Page  </w:t>
    </w:r>
    <w:r>
      <w:fldChar w:fldCharType="begin"/>
    </w:r>
    <w:r>
      <w:instrText>PAGE</w:instrText>
    </w:r>
    <w:r>
      <w:fldChar w:fldCharType="separate"/>
    </w:r>
    <w:r w:rsidR="0038250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08" w:rsidRDefault="003B5308">
    <w:pPr>
      <w:pStyle w:val="Footer"/>
    </w:pPr>
    <w:r>
      <w:rPr>
        <w:b/>
      </w:rPr>
      <w:t>Økonomisk institutt</w:t>
    </w:r>
  </w:p>
  <w:p w:rsidR="003B5308" w:rsidRDefault="003B5308">
    <w:pPr>
      <w:pStyle w:val="Footer"/>
      <w:rPr>
        <w:i/>
      </w:rPr>
    </w:pPr>
    <w:r>
      <w:rPr>
        <w:i/>
      </w:rPr>
      <w:t>Universitetet i Oslo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261" w:rsidRDefault="00044261">
      <w:r>
        <w:separator/>
      </w:r>
    </w:p>
  </w:footnote>
  <w:footnote w:type="continuationSeparator" w:id="0">
    <w:p w:rsidR="00044261" w:rsidRDefault="00044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08" w:rsidRPr="003B5308" w:rsidRDefault="003B5308">
    <w:pPr>
      <w:pStyle w:val="Header"/>
      <w:framePr w:w="10042" w:h="960" w:hSpace="141" w:wrap="around" w:vAnchor="text" w:hAnchor="text" w:y="-9"/>
      <w:jc w:val="right"/>
      <w:rPr>
        <w:b/>
        <w:spacing w:val="60"/>
        <w:lang w:val="en-US"/>
      </w:rPr>
    </w:pPr>
    <w:r w:rsidRPr="003B5308">
      <w:rPr>
        <w:b/>
        <w:spacing w:val="60"/>
        <w:lang w:val="en-US"/>
      </w:rPr>
      <w:t xml:space="preserve">UNIVERSIY OF </w:t>
    </w:r>
    <w:smartTag w:uri="urn:schemas-microsoft-com:office:smarttags" w:element="City">
      <w:smartTag w:uri="urn:schemas-microsoft-com:office:smarttags" w:element="place">
        <w:r w:rsidRPr="003B5308">
          <w:rPr>
            <w:b/>
            <w:spacing w:val="60"/>
            <w:lang w:val="en-US"/>
          </w:rPr>
          <w:t>OSLO</w:t>
        </w:r>
      </w:smartTag>
    </w:smartTag>
  </w:p>
  <w:p w:rsidR="003B5308" w:rsidRPr="003B5308" w:rsidRDefault="003B5308">
    <w:pPr>
      <w:pStyle w:val="Header"/>
      <w:framePr w:w="10042" w:h="960" w:hSpace="141" w:wrap="around" w:vAnchor="text" w:hAnchor="text" w:y="-9"/>
      <w:jc w:val="right"/>
      <w:rPr>
        <w:spacing w:val="60"/>
        <w:lang w:val="en-US"/>
      </w:rPr>
    </w:pPr>
    <w:r w:rsidRPr="003B5308">
      <w:rPr>
        <w:spacing w:val="60"/>
        <w:lang w:val="en-US"/>
      </w:rPr>
      <w:t>Department of Economics</w:t>
    </w:r>
  </w:p>
  <w:p w:rsidR="003B5308" w:rsidRPr="003B5308" w:rsidRDefault="003B5308">
    <w:pPr>
      <w:pStyle w:val="Header"/>
      <w:framePr w:w="10042" w:h="960" w:hSpace="141" w:wrap="around" w:vAnchor="text" w:hAnchor="text" w:y="-9"/>
      <w:jc w:val="right"/>
      <w:rPr>
        <w:spacing w:val="6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08" w:rsidRDefault="003B5308">
    <w:pPr>
      <w:pStyle w:val="Header"/>
      <w:framePr w:w="4077" w:h="766" w:wrap="around" w:vAnchor="page" w:hAnchor="page" w:x="2381" w:y="852"/>
      <w:tabs>
        <w:tab w:val="left" w:pos="1418"/>
      </w:tabs>
      <w:rPr>
        <w:b/>
        <w:spacing w:val="60"/>
        <w:sz w:val="32"/>
      </w:rPr>
    </w:pPr>
    <w:r>
      <w:rPr>
        <w:b/>
        <w:spacing w:val="60"/>
        <w:sz w:val="32"/>
      </w:rPr>
      <w:t>UNIVERSITY</w:t>
    </w:r>
  </w:p>
  <w:p w:rsidR="003B5308" w:rsidRDefault="003B5308">
    <w:pPr>
      <w:pStyle w:val="Header"/>
      <w:framePr w:w="4077" w:h="766" w:wrap="around" w:vAnchor="page" w:hAnchor="page" w:x="2381" w:y="852"/>
      <w:tabs>
        <w:tab w:val="left" w:pos="1418"/>
      </w:tabs>
    </w:pPr>
    <w:r>
      <w:rPr>
        <w:b/>
        <w:spacing w:val="60"/>
        <w:sz w:val="32"/>
      </w:rPr>
      <w:t>OF OSLO</w:t>
    </w:r>
  </w:p>
  <w:p w:rsidR="003B5308" w:rsidRDefault="00677D79">
    <w:pPr>
      <w:pStyle w:val="Header"/>
      <w:tabs>
        <w:tab w:val="left" w:pos="1418"/>
      </w:tabs>
    </w:pPr>
    <w:r>
      <w:rPr>
        <w:noProof/>
        <w:lang w:val="en-US"/>
      </w:rPr>
      <w:drawing>
        <wp:inline distT="0" distB="0" distL="0" distR="0">
          <wp:extent cx="714375"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p>
  <w:p w:rsidR="003B5308" w:rsidRDefault="003B5308">
    <w:pPr>
      <w:pStyle w:val="Header"/>
      <w:tabs>
        <w:tab w:val="left" w:pos="1418"/>
      </w:tabs>
    </w:pPr>
  </w:p>
  <w:p w:rsidR="003B5308" w:rsidRDefault="003B5308">
    <w:pPr>
      <w:jc w:val="right"/>
    </w:pPr>
  </w:p>
  <w:p w:rsidR="003B5308" w:rsidRPr="003B5308" w:rsidRDefault="003B5308">
    <w:pPr>
      <w:framePr w:w="4933" w:h="2341" w:hSpace="567" w:wrap="around" w:vAnchor="page" w:hAnchor="page" w:x="6237" w:y="2269"/>
      <w:jc w:val="right"/>
      <w:rPr>
        <w:lang w:val="en-US"/>
      </w:rPr>
    </w:pPr>
    <w:r w:rsidRPr="003B5308">
      <w:rPr>
        <w:b/>
        <w:lang w:val="en-US"/>
      </w:rPr>
      <w:t>Department of Economics</w:t>
    </w:r>
  </w:p>
  <w:p w:rsidR="003B5308" w:rsidRPr="003B5308" w:rsidRDefault="003B5308">
    <w:pPr>
      <w:framePr w:w="4933" w:h="2341" w:hSpace="567" w:wrap="around" w:vAnchor="page" w:hAnchor="page" w:x="6237" w:y="2269"/>
      <w:jc w:val="right"/>
      <w:rPr>
        <w:lang w:val="en-US"/>
      </w:rPr>
    </w:pPr>
    <w:smartTag w:uri="urn:schemas-microsoft-com:office:smarttags" w:element="address">
      <w:smartTag w:uri="urn:schemas-microsoft-com:office:smarttags" w:element="Street">
        <w:r w:rsidRPr="003B5308">
          <w:rPr>
            <w:lang w:val="en-US"/>
          </w:rPr>
          <w:t>P.O. Box</w:t>
        </w:r>
      </w:smartTag>
      <w:r w:rsidRPr="003B5308">
        <w:rPr>
          <w:lang w:val="en-US"/>
        </w:rPr>
        <w:t xml:space="preserve"> 1095</w:t>
      </w:r>
    </w:smartTag>
    <w:r w:rsidRPr="003B5308">
      <w:rPr>
        <w:lang w:val="en-US"/>
      </w:rPr>
      <w:t xml:space="preserve">, </w:t>
    </w:r>
    <w:proofErr w:type="spellStart"/>
    <w:r w:rsidRPr="003B5308">
      <w:rPr>
        <w:lang w:val="en-US"/>
      </w:rPr>
      <w:t>Blindern</w:t>
    </w:r>
    <w:proofErr w:type="spellEnd"/>
  </w:p>
  <w:p w:rsidR="003B5308" w:rsidRDefault="003B5308">
    <w:pPr>
      <w:framePr w:w="4933" w:h="2341" w:hSpace="567" w:wrap="around" w:vAnchor="page" w:hAnchor="page" w:x="6237" w:y="2269"/>
      <w:jc w:val="right"/>
    </w:pPr>
    <w:r>
      <w:t>N-0317 Oslo</w:t>
    </w:r>
  </w:p>
  <w:p w:rsidR="003B5308" w:rsidRDefault="003B5308">
    <w:pPr>
      <w:framePr w:w="4933" w:h="2341" w:hSpace="567" w:wrap="around" w:vAnchor="page" w:hAnchor="page" w:x="6237" w:y="2269"/>
      <w:jc w:val="right"/>
    </w:pPr>
  </w:p>
  <w:p w:rsidR="003B5308" w:rsidRDefault="003B5308">
    <w:pPr>
      <w:framePr w:w="4933" w:h="2341" w:hSpace="567" w:wrap="around" w:vAnchor="page" w:hAnchor="page" w:x="6237" w:y="2269"/>
      <w:jc w:val="right"/>
      <w:rPr>
        <w:i/>
      </w:rPr>
    </w:pPr>
    <w:r>
      <w:t xml:space="preserve">Eilert Sundts Hus, 12. </w:t>
    </w:r>
    <w:proofErr w:type="spellStart"/>
    <w:r>
      <w:t>floor</w:t>
    </w:r>
    <w:proofErr w:type="spellEnd"/>
  </w:p>
  <w:p w:rsidR="003B5308" w:rsidRDefault="003B5308">
    <w:pPr>
      <w:framePr w:w="4933" w:h="2341" w:hSpace="567" w:wrap="around" w:vAnchor="page" w:hAnchor="page" w:x="6237" w:y="2269"/>
      <w:jc w:val="right"/>
    </w:pPr>
  </w:p>
  <w:p w:rsidR="003B5308" w:rsidRPr="003B5308" w:rsidRDefault="003B5308">
    <w:pPr>
      <w:framePr w:w="4933" w:h="2341" w:hSpace="567" w:wrap="around" w:vAnchor="page" w:hAnchor="page" w:x="6237" w:y="2269"/>
      <w:jc w:val="right"/>
      <w:rPr>
        <w:lang w:val="en-US"/>
      </w:rPr>
    </w:pPr>
    <w:r w:rsidRPr="003B5308">
      <w:rPr>
        <w:lang w:val="en-US"/>
      </w:rPr>
      <w:t>Telephone: +47  22 85 51 27</w:t>
    </w:r>
  </w:p>
  <w:p w:rsidR="003B5308" w:rsidRPr="003B5308" w:rsidRDefault="003B5308">
    <w:pPr>
      <w:framePr w:w="4933" w:h="2341" w:hSpace="567" w:wrap="around" w:vAnchor="page" w:hAnchor="page" w:x="6237" w:y="2269"/>
      <w:jc w:val="right"/>
      <w:rPr>
        <w:lang w:val="en-US"/>
      </w:rPr>
    </w:pPr>
    <w:r w:rsidRPr="003B5308">
      <w:rPr>
        <w:lang w:val="en-US"/>
      </w:rPr>
      <w:t>Telefax: +47  22 85 50 35</w:t>
    </w:r>
  </w:p>
  <w:p w:rsidR="003B5308" w:rsidRPr="003B5308" w:rsidRDefault="003B5308">
    <w:pPr>
      <w:framePr w:w="4933" w:h="2341" w:hSpace="567" w:wrap="around" w:vAnchor="page" w:hAnchor="page" w:x="6237" w:y="2269"/>
      <w:jc w:val="right"/>
      <w:rPr>
        <w:lang w:val="en-US"/>
      </w:rPr>
    </w:pPr>
  </w:p>
  <w:p w:rsidR="003B5308" w:rsidRPr="003B5308" w:rsidRDefault="003B5308">
    <w:pPr>
      <w:framePr w:w="4933" w:h="2341" w:hSpace="567" w:wrap="around" w:vAnchor="page" w:hAnchor="page" w:x="6237" w:y="2269"/>
      <w:jc w:val="right"/>
      <w:rPr>
        <w:lang w:val="en-US"/>
      </w:rPr>
    </w:pPr>
    <w:r w:rsidRPr="003B5308">
      <w:rPr>
        <w:lang w:val="en-US"/>
      </w:rPr>
      <w:t>FACULTY OF SOCIAL SCIENCES</w:t>
    </w:r>
  </w:p>
  <w:p w:rsidR="003B5308" w:rsidRPr="003B5308" w:rsidRDefault="003B5308">
    <w:pPr>
      <w:framePr w:w="4933" w:h="2341" w:hSpace="567" w:wrap="around" w:vAnchor="page" w:hAnchor="page" w:x="6237" w:y="2269"/>
      <w:jc w:val="righ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08"/>
    <w:rsid w:val="00044261"/>
    <w:rsid w:val="00064A53"/>
    <w:rsid w:val="001A048A"/>
    <w:rsid w:val="0038250E"/>
    <w:rsid w:val="003B5308"/>
    <w:rsid w:val="00510870"/>
    <w:rsid w:val="00614ADF"/>
    <w:rsid w:val="00677D79"/>
    <w:rsid w:val="009A6CCE"/>
    <w:rsid w:val="009D46BA"/>
    <w:rsid w:val="00A72B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eastAsia="en-US"/>
    </w:rPr>
  </w:style>
  <w:style w:type="paragraph" w:styleId="Heading1">
    <w:name w:val="heading 1"/>
    <w:basedOn w:val="Normal"/>
    <w:next w:val="Normal"/>
    <w:qFormat/>
    <w:pPr>
      <w:keepNext/>
      <w:outlineLvl w:val="0"/>
    </w:pPr>
    <w:rPr>
      <w:sz w:val="28"/>
      <w:lang w:val="en-GB"/>
    </w:rPr>
  </w:style>
  <w:style w:type="paragraph" w:styleId="Heading2">
    <w:name w:val="heading 2"/>
    <w:basedOn w:val="Normal"/>
    <w:next w:val="Normal"/>
    <w:qFormat/>
    <w:pPr>
      <w:keepNext/>
      <w:outlineLvl w:val="1"/>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customStyle="1" w:styleId="parametre">
    <w:name w:val="parametre"/>
    <w:basedOn w:val="Normal"/>
    <w:pPr>
      <w:tabs>
        <w:tab w:val="left" w:pos="3969"/>
      </w:tabs>
      <w:ind w:left="1491" w:hanging="357"/>
    </w:pPr>
    <w:rPr>
      <w:sz w:val="24"/>
    </w:rPr>
  </w:style>
  <w:style w:type="paragraph" w:styleId="BalloonText">
    <w:name w:val="Balloon Text"/>
    <w:basedOn w:val="Normal"/>
    <w:link w:val="BalloonTextChar"/>
    <w:uiPriority w:val="99"/>
    <w:semiHidden/>
    <w:unhideWhenUsed/>
    <w:rsid w:val="00677D79"/>
    <w:rPr>
      <w:rFonts w:ascii="Tahoma" w:hAnsi="Tahoma" w:cs="Tahoma"/>
      <w:sz w:val="16"/>
      <w:szCs w:val="16"/>
    </w:rPr>
  </w:style>
  <w:style w:type="character" w:customStyle="1" w:styleId="BalloonTextChar">
    <w:name w:val="Balloon Text Char"/>
    <w:basedOn w:val="DefaultParagraphFont"/>
    <w:link w:val="BalloonText"/>
    <w:uiPriority w:val="99"/>
    <w:semiHidden/>
    <w:rsid w:val="00677D79"/>
    <w:rPr>
      <w:rFonts w:ascii="Tahoma" w:hAnsi="Tahoma" w:cs="Tahoma"/>
      <w:sz w:val="16"/>
      <w:szCs w:val="16"/>
      <w:lang w:val="nb-NO" w:eastAsia="en-US"/>
    </w:rPr>
  </w:style>
  <w:style w:type="paragraph" w:styleId="PlainText">
    <w:name w:val="Plain Text"/>
    <w:basedOn w:val="Normal"/>
    <w:link w:val="PlainTextChar"/>
    <w:uiPriority w:val="99"/>
    <w:semiHidden/>
    <w:unhideWhenUsed/>
    <w:rsid w:val="001A048A"/>
    <w:rPr>
      <w:rFonts w:ascii="Calibri" w:eastAsiaTheme="minorEastAsia" w:hAnsi="Calibri" w:cstheme="minorBidi"/>
      <w:sz w:val="22"/>
      <w:szCs w:val="21"/>
      <w:lang w:val="en-GB" w:eastAsia="zh-CN"/>
    </w:rPr>
  </w:style>
  <w:style w:type="character" w:customStyle="1" w:styleId="PlainTextChar">
    <w:name w:val="Plain Text Char"/>
    <w:basedOn w:val="DefaultParagraphFont"/>
    <w:link w:val="PlainText"/>
    <w:uiPriority w:val="99"/>
    <w:semiHidden/>
    <w:rsid w:val="001A048A"/>
    <w:rPr>
      <w:rFonts w:ascii="Calibri" w:eastAsiaTheme="minorEastAsia"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eastAsia="en-US"/>
    </w:rPr>
  </w:style>
  <w:style w:type="paragraph" w:styleId="Heading1">
    <w:name w:val="heading 1"/>
    <w:basedOn w:val="Normal"/>
    <w:next w:val="Normal"/>
    <w:qFormat/>
    <w:pPr>
      <w:keepNext/>
      <w:outlineLvl w:val="0"/>
    </w:pPr>
    <w:rPr>
      <w:sz w:val="28"/>
      <w:lang w:val="en-GB"/>
    </w:rPr>
  </w:style>
  <w:style w:type="paragraph" w:styleId="Heading2">
    <w:name w:val="heading 2"/>
    <w:basedOn w:val="Normal"/>
    <w:next w:val="Normal"/>
    <w:qFormat/>
    <w:pPr>
      <w:keepNext/>
      <w:outlineLvl w:val="1"/>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customStyle="1" w:styleId="parametre">
    <w:name w:val="parametre"/>
    <w:basedOn w:val="Normal"/>
    <w:pPr>
      <w:tabs>
        <w:tab w:val="left" w:pos="3969"/>
      </w:tabs>
      <w:ind w:left="1491" w:hanging="357"/>
    </w:pPr>
    <w:rPr>
      <w:sz w:val="24"/>
    </w:rPr>
  </w:style>
  <w:style w:type="paragraph" w:styleId="BalloonText">
    <w:name w:val="Balloon Text"/>
    <w:basedOn w:val="Normal"/>
    <w:link w:val="BalloonTextChar"/>
    <w:uiPriority w:val="99"/>
    <w:semiHidden/>
    <w:unhideWhenUsed/>
    <w:rsid w:val="00677D79"/>
    <w:rPr>
      <w:rFonts w:ascii="Tahoma" w:hAnsi="Tahoma" w:cs="Tahoma"/>
      <w:sz w:val="16"/>
      <w:szCs w:val="16"/>
    </w:rPr>
  </w:style>
  <w:style w:type="character" w:customStyle="1" w:styleId="BalloonTextChar">
    <w:name w:val="Balloon Text Char"/>
    <w:basedOn w:val="DefaultParagraphFont"/>
    <w:link w:val="BalloonText"/>
    <w:uiPriority w:val="99"/>
    <w:semiHidden/>
    <w:rsid w:val="00677D79"/>
    <w:rPr>
      <w:rFonts w:ascii="Tahoma" w:hAnsi="Tahoma" w:cs="Tahoma"/>
      <w:sz w:val="16"/>
      <w:szCs w:val="16"/>
      <w:lang w:val="nb-NO" w:eastAsia="en-US"/>
    </w:rPr>
  </w:style>
  <w:style w:type="paragraph" w:styleId="PlainText">
    <w:name w:val="Plain Text"/>
    <w:basedOn w:val="Normal"/>
    <w:link w:val="PlainTextChar"/>
    <w:uiPriority w:val="99"/>
    <w:semiHidden/>
    <w:unhideWhenUsed/>
    <w:rsid w:val="001A048A"/>
    <w:rPr>
      <w:rFonts w:ascii="Calibri" w:eastAsiaTheme="minorEastAsia" w:hAnsi="Calibri" w:cstheme="minorBidi"/>
      <w:sz w:val="22"/>
      <w:szCs w:val="21"/>
      <w:lang w:val="en-GB" w:eastAsia="zh-CN"/>
    </w:rPr>
  </w:style>
  <w:style w:type="character" w:customStyle="1" w:styleId="PlainTextChar">
    <w:name w:val="Plain Text Char"/>
    <w:basedOn w:val="DefaultParagraphFont"/>
    <w:link w:val="PlainText"/>
    <w:uiPriority w:val="99"/>
    <w:semiHidden/>
    <w:rsid w:val="001A048A"/>
    <w:rPr>
      <w:rFonts w:ascii="Calibri" w:eastAsiaTheme="minorEastAsia"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20718">
      <w:bodyDiv w:val="1"/>
      <w:marLeft w:val="0"/>
      <w:marRight w:val="0"/>
      <w:marTop w:val="0"/>
      <w:marBottom w:val="0"/>
      <w:divBdr>
        <w:top w:val="none" w:sz="0" w:space="0" w:color="auto"/>
        <w:left w:val="none" w:sz="0" w:space="0" w:color="auto"/>
        <w:bottom w:val="none" w:sz="0" w:space="0" w:color="auto"/>
        <w:right w:val="none" w:sz="0" w:space="0" w:color="auto"/>
      </w:divBdr>
    </w:div>
    <w:div w:id="17586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N:\graf-pro\ebrev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ebrevmal.dot</Template>
  <TotalTime>1</TotalTime>
  <Pages>3</Pages>
  <Words>546</Words>
  <Characters>3081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Brevmal</vt:lpstr>
    </vt:vector>
  </TitlesOfParts>
  <Company>Sosialøkonomisk institutt</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dc:title>
  <dc:creator>Nico Keilman</dc:creator>
  <cp:lastModifiedBy>Nico van Nimwegen</cp:lastModifiedBy>
  <cp:revision>2</cp:revision>
  <cp:lastPrinted>1999-10-12T14:07:00Z</cp:lastPrinted>
  <dcterms:created xsi:type="dcterms:W3CDTF">2016-09-08T12:50:00Z</dcterms:created>
  <dcterms:modified xsi:type="dcterms:W3CDTF">2016-09-08T12:50:00Z</dcterms:modified>
</cp:coreProperties>
</file>